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FF04D9" w:rsidP="00A13A42" w:rsidRDefault="00FF04D9" w14:paraId="0AD329CB" w14:textId="77777777">
      <w:pPr>
        <w:rPr>
          <w:b/>
        </w:rPr>
      </w:pPr>
    </w:p>
    <w:p w:rsidR="00FF04D9" w:rsidP="00A13A42" w:rsidRDefault="00FF04D9" w14:paraId="61F70BA3" w14:textId="2A97FC08">
      <w:pPr>
        <w:rPr>
          <w:b/>
        </w:rPr>
      </w:pPr>
    </w:p>
    <w:p w:rsidR="00A13A42" w:rsidP="5D6EDB22" w:rsidRDefault="00272209" w14:paraId="71267C9F" w14:textId="7084AFC1" w14:noSpellErr="1">
      <w:pPr>
        <w:rPr>
          <w:b w:val="1"/>
          <w:bCs w:val="1"/>
        </w:rPr>
      </w:pPr>
      <w:r w:rsidRPr="5D6EDB22" w:rsidR="5D6EDB22">
        <w:rPr>
          <w:b w:val="1"/>
          <w:bCs w:val="1"/>
        </w:rPr>
        <w:t>Press Information</w:t>
      </w:r>
    </w:p>
    <w:p w:rsidRPr="00A13A42" w:rsidR="00A13A42" w:rsidP="00A13A42" w:rsidRDefault="00A13A42" w14:paraId="6C87DE9D" w14:textId="77777777">
      <w:pPr>
        <w:rPr>
          <w:b/>
        </w:rPr>
      </w:pPr>
      <w:r>
        <w:rPr>
          <w:b/>
          <w:noProof/>
        </w:rPr>
        <mc:AlternateContent>
          <mc:Choice Requires="wps">
            <w:drawing>
              <wp:anchor distT="0" distB="0" distL="114300" distR="114300" simplePos="0" relativeHeight="251659264" behindDoc="0" locked="0" layoutInCell="1" allowOverlap="1" wp14:anchorId="7E906D28" wp14:editId="05B8A48D">
                <wp:simplePos x="0" y="0"/>
                <wp:positionH relativeFrom="column">
                  <wp:posOffset>0</wp:posOffset>
                </wp:positionH>
                <wp:positionV relativeFrom="paragraph">
                  <wp:posOffset>50165</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flipH="1">
                          <a:off x="0" y="0"/>
                          <a:ext cx="58293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w14:anchorId="60B97D23">
              <v:line id="Straight Connector 1"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3.95pt" to="459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"/>
            </w:pict>
          </mc:Fallback>
        </mc:AlternateContent>
      </w:r>
    </w:p>
    <w:p w:rsidR="00A13A42" w:rsidP="00A13A42" w:rsidRDefault="00A13A42" w14:paraId="33741ACE" w14:textId="78BF5A64"/>
    <w:p w:rsidR="5D6EDB22" w:rsidRDefault="5D6EDB22" w14:noSpellErr="1" w14:paraId="0DA5FFB2" w14:textId="5B9CF60A">
      <w:r w:rsidRPr="5D6EDB22" w:rsidR="5D6EDB22">
        <w:rPr>
          <w:rFonts w:ascii="Cambria" w:hAnsi="Cambria" w:eastAsia="Cambria" w:cs="Cambria"/>
          <w:noProof w:val="0"/>
          <w:sz w:val="24"/>
          <w:szCs w:val="24"/>
          <w:lang w:val="en-US"/>
        </w:rPr>
        <w:t>LogiMAT / Warehouse turnover</w:t>
      </w:r>
    </w:p>
    <w:p w:rsidR="5D6EDB22" w:rsidP="5D6EDB22" w:rsidRDefault="5D6EDB22" w14:noSpellErr="1" w14:paraId="52EF3CB9" w14:textId="215D8B5F">
      <w:pPr>
        <w:rPr>
          <w:rFonts w:ascii="Cambria" w:hAnsi="Cambria" w:eastAsia="Cambria" w:cs="Cambria"/>
          <w:b w:val="1"/>
          <w:bCs w:val="1"/>
          <w:noProof w:val="0"/>
          <w:sz w:val="28"/>
          <w:szCs w:val="28"/>
          <w:lang w:val="en-US"/>
        </w:rPr>
      </w:pPr>
      <w:r w:rsidRPr="5D6EDB22" w:rsidR="5D6EDB22">
        <w:rPr>
          <w:rFonts w:ascii="Cambria" w:hAnsi="Cambria" w:eastAsia="Cambria" w:cs="Cambria"/>
          <w:b w:val="1"/>
          <w:bCs w:val="1"/>
          <w:noProof w:val="0"/>
          <w:sz w:val="28"/>
          <w:szCs w:val="28"/>
          <w:lang w:val="en-US"/>
        </w:rPr>
        <w:t>TIS develops optical search aid together with DIVIS</w:t>
      </w:r>
    </w:p>
    <w:p w:rsidR="00C122DA" w:rsidP="00C122DA" w:rsidRDefault="00EB159A" w14:paraId="0DEE7C2C" w14:noSpellErr="1" w14:textId="264E1D3A">
      <w:r>
        <w:drawing>
          <wp:inline wp14:editId="0DCF283C" wp14:anchorId="3D4E843D">
            <wp:extent cx="2900362" cy="1933575"/>
            <wp:effectExtent l="0" t="0" r="0" b="0"/>
            <wp:docPr id="375141569" name="picture" title=""/>
            <wp:cNvGraphicFramePr>
              <a:graphicFrameLocks noChangeAspect="1"/>
            </wp:cNvGraphicFramePr>
            <a:graphic>
              <a:graphicData uri="http://schemas.openxmlformats.org/drawingml/2006/picture">
                <pic:pic>
                  <pic:nvPicPr>
                    <pic:cNvPr id="0" name="picture"/>
                    <pic:cNvPicPr/>
                  </pic:nvPicPr>
                  <pic:blipFill>
                    <a:blip r:embed="R2498feec15754abc">
                      <a:extLst>
                        <a:ext xmlns:a="http://schemas.openxmlformats.org/drawingml/2006/main" uri="{28A0092B-C50C-407E-A947-70E740481C1C}">
                          <a14:useLocalDpi val="0"/>
                        </a:ext>
                      </a:extLst>
                    </a:blip>
                    <a:stretch>
                      <a:fillRect/>
                    </a:stretch>
                  </pic:blipFill>
                  <pic:spPr>
                    <a:xfrm>
                      <a:off x="0" y="0"/>
                      <a:ext cx="2900362" cy="1933575"/>
                    </a:xfrm>
                    <a:prstGeom prst="rect">
                      <a:avLst/>
                    </a:prstGeom>
                  </pic:spPr>
                </pic:pic>
              </a:graphicData>
            </a:graphic>
          </wp:inline>
        </w:drawing>
      </w:r>
    </w:p>
    <w:p w:rsidR="00272209" w:rsidP="5D6EDB22" w:rsidRDefault="00272209" w14:paraId="5CA6DDFF" w14:noSpellErr="1" w14:textId="3AE85B66">
      <w:pPr>
        <w:rPr>
          <w:sz w:val="20"/>
          <w:szCs w:val="20"/>
        </w:rPr>
      </w:pPr>
      <w:r w:rsidRPr="5D6EDB22" w:rsidR="5D6EDB22">
        <w:rPr>
          <w:rFonts w:ascii="Cambria" w:hAnsi="Cambria" w:eastAsia="Cambria" w:cs="Cambria"/>
          <w:noProof w:val="0"/>
          <w:sz w:val="24"/>
          <w:szCs w:val="24"/>
          <w:lang w:val="en-US"/>
        </w:rPr>
        <w:t xml:space="preserve">On the LogiMAT, TIS will be showing an optical search aid for the </w:t>
      </w:r>
      <w:r w:rsidRPr="5D6EDB22" w:rsidR="5D6EDB22">
        <w:rPr>
          <w:rFonts w:ascii="Cambria" w:hAnsi="Cambria" w:eastAsia="Cambria" w:cs="Cambria"/>
          <w:noProof w:val="0"/>
          <w:sz w:val="24"/>
          <w:szCs w:val="24"/>
          <w:lang w:val="en-US"/>
        </w:rPr>
        <w:t>warehouse</w:t>
      </w:r>
      <w:r w:rsidRPr="5D6EDB22" w:rsidR="5D6EDB22">
        <w:rPr>
          <w:rFonts w:ascii="Cambria" w:hAnsi="Cambria" w:eastAsia="Cambria" w:cs="Cambria"/>
          <w:noProof w:val="0"/>
          <w:sz w:val="24"/>
          <w:szCs w:val="24"/>
          <w:lang w:val="en-US"/>
        </w:rPr>
        <w:t xml:space="preserve"> under the name "TISLOG intra Vis".</w:t>
      </w:r>
      <w:r>
        <w:br/>
      </w:r>
      <w:r w:rsidRPr="5D6EDB22" w:rsidR="5D6EDB22">
        <w:rPr>
          <w:sz w:val="20"/>
          <w:szCs w:val="20"/>
        </w:rPr>
        <w:t>Source TIS</w:t>
      </w:r>
      <w:r w:rsidRPr="5D6EDB22" w:rsidR="5D6EDB22">
        <w:rPr>
          <w:sz w:val="20"/>
          <w:szCs w:val="20"/>
        </w:rPr>
        <w:t xml:space="preserve"> GmbH</w:t>
      </w:r>
      <w:r w:rsidRPr="5D6EDB22" w:rsidR="5D6EDB22">
        <w:rPr>
          <w:sz w:val="20"/>
          <w:szCs w:val="20"/>
        </w:rPr>
        <w:t>.</w:t>
      </w:r>
    </w:p>
    <w:p w:rsidR="00B16864" w:rsidP="00B51AFB" w:rsidRDefault="00B16864" w14:noSpellErr="1" w14:paraId="7A26317A" w14:textId="7C42C48E">
      <w:r w:rsidRPr="5D6EDB22" w:rsidR="5D6EDB22">
        <w:rPr>
          <w:rFonts w:ascii="Cambria" w:hAnsi="Cambria" w:eastAsia="Cambria" w:cs="Cambria"/>
          <w:noProof w:val="0"/>
          <w:sz w:val="20"/>
          <w:szCs w:val="20"/>
          <w:lang w:val="en-US"/>
        </w:rPr>
        <w:t xml:space="preserve">TISLOG intra Vis shows warehouse employees the current position of shipments - Integration of video system solution CargoVIS from DIVIS in TISLOG - New </w:t>
      </w:r>
      <w:r w:rsidRPr="5D6EDB22" w:rsidR="5D6EDB22">
        <w:rPr>
          <w:rFonts w:ascii="Cambria" w:hAnsi="Cambria" w:eastAsia="Cambria" w:cs="Cambria"/>
          <w:noProof w:val="0"/>
          <w:sz w:val="20"/>
          <w:szCs w:val="20"/>
          <w:lang w:val="en-US"/>
        </w:rPr>
        <w:t>scan handles</w:t>
      </w:r>
      <w:r w:rsidRPr="5D6EDB22" w:rsidR="5D6EDB22">
        <w:rPr>
          <w:rFonts w:ascii="Cambria" w:hAnsi="Cambria" w:eastAsia="Cambria" w:cs="Cambria"/>
          <w:noProof w:val="0"/>
          <w:sz w:val="20"/>
          <w:szCs w:val="20"/>
          <w:lang w:val="en-US"/>
        </w:rPr>
        <w:t xml:space="preserve"> from our own production</w:t>
      </w:r>
    </w:p>
    <w:p w:rsidR="00B16864" w:rsidP="5D6EDB22" w:rsidRDefault="00B16864" w14:paraId="70652D7C" w14:textId="3A7F4BC9">
      <w:pPr>
        <w:rPr>
          <w:rFonts w:ascii="Cambria" w:hAnsi="Cambria" w:eastAsia="Cambria" w:cs="Cambria"/>
          <w:b w:val="1"/>
          <w:bCs w:val="1"/>
          <w:noProof w:val="0"/>
          <w:sz w:val="20"/>
          <w:szCs w:val="20"/>
          <w:lang w:val="en-US"/>
        </w:rPr>
      </w:pPr>
      <w:r w:rsidRPr="5D6EDB22" w:rsidR="5D6EDB22">
        <w:rPr>
          <w:rFonts w:ascii="Cambria" w:hAnsi="Cambria" w:eastAsia="Cambria" w:cs="Cambria"/>
          <w:b w:val="1"/>
          <w:bCs w:val="1"/>
          <w:noProof w:val="0"/>
          <w:sz w:val="20"/>
          <w:szCs w:val="20"/>
          <w:lang w:val="en-US"/>
        </w:rPr>
        <w:t xml:space="preserve">TIS GmbH, which is specialized in mobile telematics solutions for warehousing and transport, is presenting an optical search aid for warehouses at the LogiMAT logistics fair (March 14 - 16) under the name "TISLOG intra Vis". The solution, developed in cooperation with DIVIS (Deutsche </w:t>
      </w:r>
      <w:proofErr w:type="spellStart"/>
      <w:r w:rsidRPr="5D6EDB22" w:rsidR="5D6EDB22">
        <w:rPr>
          <w:rFonts w:ascii="Cambria" w:hAnsi="Cambria" w:eastAsia="Cambria" w:cs="Cambria"/>
          <w:b w:val="1"/>
          <w:bCs w:val="1"/>
          <w:noProof w:val="0"/>
          <w:sz w:val="20"/>
          <w:szCs w:val="20"/>
          <w:lang w:val="en-US"/>
        </w:rPr>
        <w:t>Industrievideosystem</w:t>
      </w:r>
      <w:proofErr w:type="spellEnd"/>
      <w:r w:rsidRPr="5D6EDB22" w:rsidR="5D6EDB22">
        <w:rPr>
          <w:rFonts w:ascii="Cambria" w:hAnsi="Cambria" w:eastAsia="Cambria" w:cs="Cambria"/>
          <w:b w:val="1"/>
          <w:bCs w:val="1"/>
          <w:noProof w:val="0"/>
          <w:sz w:val="20"/>
          <w:szCs w:val="20"/>
          <w:lang w:val="en-US"/>
        </w:rPr>
        <w:t xml:space="preserve"> GmbH), helps the storage staff find a piece of goods by means of a fast-retrievable photo showing the </w:t>
      </w:r>
      <w:proofErr w:type="spellStart"/>
      <w:r w:rsidRPr="5D6EDB22" w:rsidR="5D6EDB22">
        <w:rPr>
          <w:rFonts w:ascii="Cambria" w:hAnsi="Cambria" w:eastAsia="Cambria" w:cs="Cambria"/>
          <w:b w:val="1"/>
          <w:bCs w:val="1"/>
          <w:noProof w:val="0"/>
          <w:sz w:val="20"/>
          <w:szCs w:val="20"/>
          <w:lang w:val="en-US"/>
        </w:rPr>
        <w:t>Colli(s</w:t>
      </w:r>
      <w:proofErr w:type="spellEnd"/>
      <w:r w:rsidRPr="5D6EDB22" w:rsidR="5D6EDB22">
        <w:rPr>
          <w:rFonts w:ascii="Cambria" w:hAnsi="Cambria" w:eastAsia="Cambria" w:cs="Cambria"/>
          <w:b w:val="1"/>
          <w:bCs w:val="1"/>
          <w:noProof w:val="0"/>
          <w:sz w:val="20"/>
          <w:szCs w:val="20"/>
          <w:lang w:val="en-US"/>
        </w:rPr>
        <w:t>) at their current storage position. Behind this is the video system solution CargoVIS from DIVIS, which activates an assigned camera at each scan event, links the photo with storage position and barcode and archives it. TISLOG intra Vis can be activated directly via the warehouse scanner in use, which is also used to process the electronic cargo list. As a further novelty, TIS will be showcasing professional fixtures and handles from its own production for the latest generation of terminals. TIS and DIVIS will be exhibiting together in Hall 7 at booth A05 / A07.</w:t>
      </w:r>
    </w:p>
    <w:p w:rsidR="00B16864" w:rsidP="00B51AFB" w:rsidRDefault="00B16864" w14:paraId="2E6F56B2" w14:textId="29E55908">
      <w:r w:rsidRPr="5D6EDB22" w:rsidR="5D6EDB22">
        <w:rPr>
          <w:rFonts w:ascii="Cambria" w:hAnsi="Cambria" w:eastAsia="Cambria" w:cs="Cambria"/>
          <w:noProof w:val="0"/>
          <w:sz w:val="20"/>
          <w:szCs w:val="20"/>
          <w:lang w:val="en-US"/>
        </w:rPr>
        <w:t xml:space="preserve">"With </w:t>
      </w:r>
      <w:proofErr w:type="spellStart"/>
      <w:r w:rsidRPr="5D6EDB22" w:rsidR="5D6EDB22">
        <w:rPr>
          <w:rFonts w:ascii="Cambria" w:hAnsi="Cambria" w:eastAsia="Cambria" w:cs="Cambria"/>
          <w:noProof w:val="0"/>
          <w:sz w:val="20"/>
          <w:szCs w:val="20"/>
          <w:lang w:val="en-US"/>
        </w:rPr>
        <w:t>TISLOG</w:t>
      </w:r>
      <w:proofErr w:type="spellEnd"/>
      <w:r w:rsidRPr="5D6EDB22" w:rsidR="5D6EDB22">
        <w:rPr>
          <w:rFonts w:ascii="Cambria" w:hAnsi="Cambria" w:eastAsia="Cambria" w:cs="Cambria"/>
          <w:noProof w:val="0"/>
          <w:sz w:val="20"/>
          <w:szCs w:val="20"/>
          <w:lang w:val="en-US"/>
        </w:rPr>
        <w:t xml:space="preserve"> </w:t>
      </w:r>
      <w:proofErr w:type="spellStart"/>
      <w:r w:rsidRPr="5D6EDB22" w:rsidR="5D6EDB22">
        <w:rPr>
          <w:rFonts w:ascii="Cambria" w:hAnsi="Cambria" w:eastAsia="Cambria" w:cs="Cambria"/>
          <w:noProof w:val="0"/>
          <w:sz w:val="20"/>
          <w:szCs w:val="20"/>
          <w:lang w:val="en-US"/>
        </w:rPr>
        <w:t>intra Vis</w:t>
      </w:r>
      <w:proofErr w:type="spellEnd"/>
      <w:r w:rsidRPr="5D6EDB22" w:rsidR="5D6EDB22">
        <w:rPr>
          <w:rFonts w:ascii="Cambria" w:hAnsi="Cambria" w:eastAsia="Cambria" w:cs="Cambria"/>
          <w:noProof w:val="0"/>
          <w:sz w:val="20"/>
          <w:szCs w:val="20"/>
          <w:lang w:val="en-US"/>
        </w:rPr>
        <w:t xml:space="preserve">, we integrated the video system solution CargoVIS from DIVIS into our logistics software TISLOG," notes TIS CEO Markus Vinke. The networking of upstream and downstream systems and platforms is one of the “core </w:t>
      </w:r>
      <w:proofErr w:type="spellStart"/>
      <w:r w:rsidRPr="5D6EDB22" w:rsidR="5D6EDB22">
        <w:rPr>
          <w:rFonts w:ascii="Cambria" w:hAnsi="Cambria" w:eastAsia="Cambria" w:cs="Cambria"/>
          <w:noProof w:val="0"/>
          <w:sz w:val="20"/>
          <w:szCs w:val="20"/>
          <w:lang w:val="en-US"/>
        </w:rPr>
        <w:t>competences</w:t>
      </w:r>
      <w:proofErr w:type="spellEnd"/>
      <w:r w:rsidRPr="5D6EDB22" w:rsidR="5D6EDB22">
        <w:rPr>
          <w:rFonts w:ascii="Cambria" w:hAnsi="Cambria" w:eastAsia="Cambria" w:cs="Cambria"/>
          <w:noProof w:val="0"/>
          <w:sz w:val="20"/>
          <w:szCs w:val="20"/>
          <w:lang w:val="en-US"/>
        </w:rPr>
        <w:t xml:space="preserve"> of TIS, which will be further expanded in the future”, Vinke added. The goal is the complete digitalization of all processes as a concrete implementation of Logistics 4.0.</w:t>
      </w:r>
    </w:p>
    <w:p w:rsidR="00B16864" w:rsidP="00B51AFB" w:rsidRDefault="00B16864" w14:noSpellErr="1" w14:paraId="59498E28" w14:textId="1DE8B808">
      <w:r w:rsidRPr="5D6EDB22" w:rsidR="5D6EDB22">
        <w:rPr>
          <w:rFonts w:ascii="Cambria" w:hAnsi="Cambria" w:eastAsia="Cambria" w:cs="Cambria"/>
          <w:noProof w:val="0"/>
          <w:sz w:val="20"/>
          <w:szCs w:val="20"/>
          <w:lang w:val="en-US"/>
        </w:rPr>
        <w:t>Also on the LogiMAT TIS shows all other available modules of TISLOG mobile. Especially for intralogistics, modules have been developed for the efficient detection of blockages or the documentation of damages and loading areas. All functions can be activated directly via the mobile device.</w:t>
      </w:r>
    </w:p>
    <w:p w:rsidR="00B16864" w:rsidP="00B51AFB" w:rsidRDefault="00B16864" w14:noSpellErr="1" w14:paraId="6314481D" w14:textId="21FCA1B9">
      <w:r w:rsidRPr="5D6EDB22" w:rsidR="5D6EDB22">
        <w:rPr>
          <w:rFonts w:ascii="Cambria" w:hAnsi="Cambria" w:eastAsia="Cambria" w:cs="Cambria"/>
          <w:noProof w:val="0"/>
          <w:sz w:val="20"/>
          <w:szCs w:val="20"/>
          <w:lang w:val="en-US"/>
        </w:rPr>
        <w:t>With regard to hardware, customers can choose among the available mobile devices with Android operating systems - in addition to commercially available smartphones, industrial touch-based computers such as the TC8000 or TC75 from Zebra and the ScanPal EDA50 from Honeywell can also be used. All three units are part of the tested TISWARE product portfolio and can be inspected at the booth.</w:t>
      </w:r>
    </w:p>
    <w:p w:rsidR="00B16864" w:rsidP="00B51AFB" w:rsidRDefault="00B16864" w14:paraId="0CD06FD1" w14:textId="5156EA45">
      <w:r w:rsidRPr="5D6EDB22" w:rsidR="5D6EDB22">
        <w:rPr>
          <w:rFonts w:ascii="Cambria" w:hAnsi="Cambria" w:eastAsia="Cambria" w:cs="Cambria"/>
          <w:noProof w:val="0"/>
          <w:sz w:val="20"/>
          <w:szCs w:val="20"/>
          <w:lang w:val="en-US"/>
        </w:rPr>
        <w:t xml:space="preserve">In May 2015, </w:t>
      </w:r>
      <w:proofErr w:type="spellStart"/>
      <w:r w:rsidRPr="5D6EDB22" w:rsidR="5D6EDB22">
        <w:rPr>
          <w:rFonts w:ascii="Cambria" w:hAnsi="Cambria" w:eastAsia="Cambria" w:cs="Cambria"/>
          <w:noProof w:val="0"/>
          <w:sz w:val="20"/>
          <w:szCs w:val="20"/>
          <w:lang w:val="en-US"/>
        </w:rPr>
        <w:t>TIS</w:t>
      </w:r>
      <w:proofErr w:type="spellEnd"/>
      <w:r w:rsidRPr="5D6EDB22" w:rsidR="5D6EDB22">
        <w:rPr>
          <w:rFonts w:ascii="Cambria" w:hAnsi="Cambria" w:eastAsia="Cambria" w:cs="Cambria"/>
          <w:noProof w:val="0"/>
          <w:sz w:val="20"/>
          <w:szCs w:val="20"/>
          <w:lang w:val="en-US"/>
        </w:rPr>
        <w:t xml:space="preserve"> had completely restructured its product range. Under the name of TISLOG Logistics &amp; Mobility, the medium-sized family-owned company offers modular solutions for small, medium and large companies, which are constantly being further developed.</w:t>
      </w:r>
    </w:p>
    <w:p w:rsidR="00B16864" w:rsidP="5D6EDB22" w:rsidRDefault="00B16864" w14:paraId="1F1E2759" w14:noSpellErr="1" w14:textId="7BC524A2">
      <w:pPr>
        <w:pStyle w:val="Normal"/>
        <w:rPr>
          <w:sz w:val="20"/>
          <w:szCs w:val="20"/>
        </w:rPr>
      </w:pPr>
    </w:p>
    <w:p w:rsidR="00A13A42" w:rsidP="00A13A42" w:rsidRDefault="00A13A42" w14:paraId="6983A96F" w14:textId="77777777"/>
    <w:p w:rsidRPr="006B0392" w:rsidR="006B0392" w:rsidP="5D6EDB22" w:rsidRDefault="007D1F16" w14:paraId="7B07F0BF" w14:textId="2386391D" w14:noSpellErr="1">
      <w:pPr>
        <w:rPr>
          <w:b w:val="1"/>
          <w:bCs w:val="1"/>
          <w:sz w:val="20"/>
          <w:szCs w:val="20"/>
        </w:rPr>
      </w:pPr>
      <w:r w:rsidRPr="5D6EDB22" w:rsidR="5D6EDB22">
        <w:rPr>
          <w:color w:val="FFFFFF" w:themeColor="background1" w:themeTint="FF" w:themeShade="FF"/>
          <w:highlight w:val="black"/>
        </w:rPr>
        <w:t>BACKGROUN</w:t>
      </w:r>
      <w:r w:rsidRPr="5D6EDB22" w:rsidR="5D6EDB22">
        <w:rPr>
          <w:color w:val="FFFFFF" w:themeColor="background1" w:themeTint="FF" w:themeShade="FF"/>
          <w:highlight w:val="black"/>
        </w:rPr>
        <w:t>D</w:t>
      </w:r>
      <w:r w:rsidRPr="5D6EDB22" w:rsidR="5D6EDB22">
        <w:rPr>
          <w:b w:val="1"/>
          <w:bCs w:val="1"/>
          <w:sz w:val="20"/>
          <w:szCs w:val="20"/>
        </w:rPr>
        <w:t xml:space="preserve">  </w:t>
      </w:r>
      <w:r w:rsidRPr="5D6EDB22" w:rsidR="5D6EDB22">
        <w:rPr>
          <w:b w:val="1"/>
          <w:bCs w:val="1"/>
          <w:sz w:val="20"/>
          <w:szCs w:val="20"/>
        </w:rPr>
        <w:t>The</w:t>
      </w:r>
      <w:r w:rsidRPr="5D6EDB22" w:rsidR="5D6EDB22">
        <w:rPr>
          <w:b w:val="1"/>
          <w:bCs w:val="1"/>
          <w:sz w:val="20"/>
          <w:szCs w:val="20"/>
        </w:rPr>
        <w:t xml:space="preserve"> T</w:t>
      </w:r>
      <w:r w:rsidRPr="5D6EDB22" w:rsidR="5D6EDB22">
        <w:rPr>
          <w:b w:val="1"/>
          <w:bCs w:val="1"/>
          <w:sz w:val="20"/>
          <w:szCs w:val="20"/>
        </w:rPr>
        <w:t>IS GmbH</w:t>
      </w:r>
    </w:p>
    <w:p w:rsidR="006B0392" w:rsidP="006B0392" w:rsidRDefault="006B0392" w14:paraId="7AABBF07" w14:textId="77777777">
      <w:pPr>
        <w:rPr>
          <w:sz w:val="20"/>
          <w:szCs w:val="20"/>
        </w:rPr>
      </w:pPr>
    </w:p>
    <w:p w:rsidRPr="00F42339" w:rsidR="00D7116A" w:rsidP="5D6EDB22" w:rsidRDefault="00D7116A" w14:paraId="3D94A7B7" w14:textId="77777777" w14:noSpellErr="1">
      <w:pPr>
        <w:rPr>
          <w:sz w:val="20"/>
          <w:szCs w:val="20"/>
        </w:rPr>
      </w:pPr>
      <w:r w:rsidRPr="5D6EDB22" w:rsidR="5D6EDB22">
        <w:rPr>
          <w:sz w:val="20"/>
          <w:szCs w:val="20"/>
        </w:rPr>
        <w:t>The TIS Gmb</w:t>
      </w:r>
      <w:r w:rsidRPr="5D6EDB22" w:rsidR="5D6EDB22">
        <w:rPr>
          <w:sz w:val="20"/>
          <w:szCs w:val="20"/>
        </w:rPr>
        <w:t xml:space="preserve">H, based in Bocholt is a market </w:t>
      </w:r>
      <w:r w:rsidRPr="5D6EDB22" w:rsidR="5D6EDB22">
        <w:rPr>
          <w:sz w:val="20"/>
          <w:szCs w:val="20"/>
        </w:rPr>
        <w:t>leader for ad</w:t>
      </w:r>
      <w:r w:rsidRPr="5D6EDB22" w:rsidR="5D6EDB22">
        <w:rPr>
          <w:sz w:val="20"/>
          <w:szCs w:val="20"/>
        </w:rPr>
        <w:t xml:space="preserve">vanced telematics projects. TIS stands for </w:t>
      </w:r>
      <w:r w:rsidRPr="5D6EDB22" w:rsidR="5D6EDB22">
        <w:rPr>
          <w:sz w:val="20"/>
          <w:szCs w:val="20"/>
        </w:rPr>
        <w:t>“Technische Informationssysteme”</w:t>
      </w:r>
      <w:r w:rsidRPr="5D6EDB22" w:rsidR="5D6EDB22">
        <w:rPr>
          <w:sz w:val="20"/>
          <w:szCs w:val="20"/>
        </w:rPr>
        <w:t xml:space="preserve"> </w:t>
      </w:r>
      <w:r w:rsidRPr="5D6EDB22" w:rsidR="5D6EDB22">
        <w:rPr>
          <w:sz w:val="20"/>
          <w:szCs w:val="20"/>
        </w:rPr>
        <w:t>(Technical Information Systems). For</w:t>
      </w:r>
      <w:r w:rsidRPr="5D6EDB22" w:rsidR="5D6EDB22">
        <w:rPr>
          <w:sz w:val="20"/>
          <w:szCs w:val="20"/>
        </w:rPr>
        <w:t xml:space="preserve"> over 25 years now, the </w:t>
      </w:r>
      <w:r w:rsidRPr="5D6EDB22" w:rsidR="5D6EDB22">
        <w:rPr>
          <w:sz w:val="20"/>
          <w:szCs w:val="20"/>
        </w:rPr>
        <w:t>company develops</w:t>
      </w:r>
      <w:r w:rsidRPr="5D6EDB22" w:rsidR="5D6EDB22">
        <w:rPr>
          <w:sz w:val="20"/>
          <w:szCs w:val="20"/>
        </w:rPr>
        <w:t xml:space="preserve"> </w:t>
      </w:r>
      <w:r w:rsidRPr="5D6EDB22" w:rsidR="5D6EDB22">
        <w:rPr>
          <w:sz w:val="20"/>
          <w:szCs w:val="20"/>
        </w:rPr>
        <w:t>intelligent products for mobile order management.</w:t>
      </w:r>
    </w:p>
    <w:p w:rsidR="006B0392" w:rsidP="5D6EDB22" w:rsidRDefault="00D7116A" w14:paraId="20E25B6A" w14:textId="0AF2F37F">
      <w:pPr>
        <w:rPr>
          <w:sz w:val="20"/>
          <w:szCs w:val="20"/>
        </w:rPr>
      </w:pPr>
      <w:r w:rsidRPr="5D6EDB22" w:rsidR="5D6EDB22">
        <w:rPr>
          <w:sz w:val="20"/>
          <w:szCs w:val="20"/>
        </w:rPr>
        <w:t>B</w:t>
      </w:r>
      <w:r w:rsidRPr="5D6EDB22" w:rsidR="5D6EDB22">
        <w:rPr>
          <w:sz w:val="20"/>
          <w:szCs w:val="20"/>
        </w:rPr>
        <w:t xml:space="preserve">ased on industrial PDAs TIS has </w:t>
      </w:r>
      <w:r w:rsidRPr="5D6EDB22" w:rsidR="5D6EDB22">
        <w:rPr>
          <w:sz w:val="20"/>
          <w:szCs w:val="20"/>
        </w:rPr>
        <w:t>realized flexible telematics solutions for the</w:t>
      </w:r>
      <w:r w:rsidRPr="5D6EDB22" w:rsidR="5D6EDB22">
        <w:rPr>
          <w:sz w:val="20"/>
          <w:szCs w:val="20"/>
        </w:rPr>
        <w:t xml:space="preserve"> logistics industry </w:t>
      </w:r>
      <w:r w:rsidRPr="5D6EDB22" w:rsidR="5D6EDB22">
        <w:rPr>
          <w:sz w:val="20"/>
          <w:szCs w:val="20"/>
        </w:rPr>
        <w:t>under the brand PSV3.</w:t>
      </w:r>
      <w:r w:rsidRPr="5D6EDB22" w:rsidR="5D6EDB22">
        <w:rPr>
          <w:sz w:val="20"/>
          <w:szCs w:val="20"/>
        </w:rPr>
        <w:t xml:space="preserve"> </w:t>
      </w:r>
      <w:r w:rsidRPr="5D6EDB22" w:rsidR="5D6EDB22">
        <w:rPr>
          <w:sz w:val="20"/>
          <w:szCs w:val="20"/>
        </w:rPr>
        <w:t xml:space="preserve">Several technologies (GPRS/ EDGE, </w:t>
      </w:r>
      <w:proofErr w:type="spellStart"/>
      <w:r w:rsidRPr="5D6EDB22" w:rsidR="5D6EDB22">
        <w:rPr>
          <w:sz w:val="20"/>
          <w:szCs w:val="20"/>
        </w:rPr>
        <w:t>Wi</w:t>
      </w:r>
      <w:proofErr w:type="spellEnd"/>
      <w:r w:rsidRPr="5D6EDB22" w:rsidR="5D6EDB22">
        <w:rPr>
          <w:sz w:val="20"/>
          <w:szCs w:val="20"/>
        </w:rPr>
        <w:t>-Fi,</w:t>
      </w:r>
      <w:r w:rsidRPr="5D6EDB22" w:rsidR="5D6EDB22">
        <w:rPr>
          <w:sz w:val="20"/>
          <w:szCs w:val="20"/>
        </w:rPr>
        <w:t xml:space="preserve"> </w:t>
      </w:r>
      <w:r w:rsidRPr="5D6EDB22" w:rsidR="5D6EDB22">
        <w:rPr>
          <w:sz w:val="20"/>
          <w:szCs w:val="20"/>
        </w:rPr>
        <w:t>GP</w:t>
      </w:r>
      <w:r w:rsidRPr="5D6EDB22" w:rsidR="5D6EDB22">
        <w:rPr>
          <w:sz w:val="20"/>
          <w:szCs w:val="20"/>
        </w:rPr>
        <w:t xml:space="preserve">S, RFID, sensor technology) are </w:t>
      </w:r>
      <w:r w:rsidRPr="5D6EDB22" w:rsidR="5D6EDB22">
        <w:rPr>
          <w:sz w:val="20"/>
          <w:szCs w:val="20"/>
        </w:rPr>
        <w:t>merged</w:t>
      </w:r>
      <w:r w:rsidRPr="5D6EDB22" w:rsidR="5D6EDB22">
        <w:rPr>
          <w:sz w:val="20"/>
          <w:szCs w:val="20"/>
        </w:rPr>
        <w:t xml:space="preserve"> </w:t>
      </w:r>
      <w:r w:rsidRPr="5D6EDB22" w:rsidR="5D6EDB22">
        <w:rPr>
          <w:sz w:val="20"/>
          <w:szCs w:val="20"/>
        </w:rPr>
        <w:t>into complete and customized systems.</w:t>
      </w:r>
      <w:r w:rsidRPr="5D6EDB22" w:rsidR="5D6EDB22">
        <w:rPr>
          <w:sz w:val="20"/>
          <w:szCs w:val="20"/>
        </w:rPr>
        <w:t xml:space="preserve"> </w:t>
      </w:r>
      <w:r w:rsidRPr="5D6EDB22" w:rsidR="5D6EDB22">
        <w:rPr>
          <w:sz w:val="20"/>
          <w:szCs w:val="20"/>
        </w:rPr>
        <w:t>Key applications include groupage freight</w:t>
      </w:r>
      <w:r w:rsidRPr="5D6EDB22" w:rsidR="5D6EDB22">
        <w:rPr>
          <w:sz w:val="20"/>
          <w:szCs w:val="20"/>
        </w:rPr>
        <w:t xml:space="preserve"> and full </w:t>
      </w:r>
      <w:r w:rsidRPr="5D6EDB22" w:rsidR="5D6EDB22">
        <w:rPr>
          <w:sz w:val="20"/>
          <w:szCs w:val="20"/>
        </w:rPr>
        <w:t>truckload services with integration of</w:t>
      </w:r>
      <w:r w:rsidRPr="5D6EDB22" w:rsidR="5D6EDB22">
        <w:rPr>
          <w:sz w:val="20"/>
          <w:szCs w:val="20"/>
        </w:rPr>
        <w:t xml:space="preserve"> </w:t>
      </w:r>
      <w:r w:rsidRPr="5D6EDB22" w:rsidR="5D6EDB22">
        <w:rPr>
          <w:sz w:val="20"/>
          <w:szCs w:val="20"/>
        </w:rPr>
        <w:t>warehouse logistics. In special projects special</w:t>
      </w:r>
      <w:r w:rsidRPr="5D6EDB22" w:rsidR="5D6EDB22">
        <w:rPr>
          <w:sz w:val="20"/>
          <w:szCs w:val="20"/>
        </w:rPr>
        <w:t xml:space="preserve"> </w:t>
      </w:r>
      <w:r w:rsidRPr="5D6EDB22" w:rsidR="5D6EDB22">
        <w:rPr>
          <w:sz w:val="20"/>
          <w:szCs w:val="20"/>
        </w:rPr>
        <w:t>versions for gas and liquid transport as</w:t>
      </w:r>
      <w:r w:rsidRPr="5D6EDB22" w:rsidR="5D6EDB22">
        <w:rPr>
          <w:sz w:val="20"/>
          <w:szCs w:val="20"/>
        </w:rPr>
        <w:t xml:space="preserve"> </w:t>
      </w:r>
      <w:r w:rsidRPr="5D6EDB22" w:rsidR="5D6EDB22">
        <w:rPr>
          <w:sz w:val="20"/>
          <w:szCs w:val="20"/>
        </w:rPr>
        <w:t>well as for disposal and deposit logistics have</w:t>
      </w:r>
      <w:r w:rsidRPr="5D6EDB22" w:rsidR="5D6EDB22">
        <w:rPr>
          <w:sz w:val="20"/>
          <w:szCs w:val="20"/>
        </w:rPr>
        <w:t xml:space="preserve"> </w:t>
      </w:r>
      <w:r w:rsidRPr="5D6EDB22" w:rsidR="5D6EDB22">
        <w:rPr>
          <w:sz w:val="20"/>
          <w:szCs w:val="20"/>
        </w:rPr>
        <w:t>emerged.</w:t>
      </w:r>
    </w:p>
    <w:p w:rsidR="00D7116A" w:rsidP="006B0392" w:rsidRDefault="00D7116A" w14:paraId="257404B6" w14:textId="77777777">
      <w:pPr>
        <w:rPr>
          <w:sz w:val="20"/>
          <w:szCs w:val="20"/>
        </w:rPr>
      </w:pPr>
    </w:p>
    <w:p w:rsidRPr="006B0392" w:rsidR="00A13A42" w:rsidP="5D6EDB22" w:rsidRDefault="007D1F16" w14:paraId="26D9B864" w14:textId="4D7454B6">
      <w:pPr>
        <w:rPr>
          <w:sz w:val="20"/>
          <w:szCs w:val="20"/>
        </w:rPr>
      </w:pPr>
      <w:r w:rsidRPr="5D6EDB22" w:rsidR="5D6EDB22">
        <w:rPr>
          <w:sz w:val="20"/>
          <w:szCs w:val="20"/>
        </w:rPr>
        <w:t>Company webs</w:t>
      </w:r>
      <w:r w:rsidRPr="5D6EDB22" w:rsidR="5D6EDB22">
        <w:rPr>
          <w:sz w:val="20"/>
          <w:szCs w:val="20"/>
        </w:rPr>
        <w:t xml:space="preserve">ite: </w:t>
      </w:r>
      <w:r w:rsidRPr="5D6EDB22" w:rsidR="5D6EDB22">
        <w:rPr>
          <w:b w:val="1"/>
          <w:bCs w:val="1"/>
          <w:sz w:val="20"/>
          <w:szCs w:val="20"/>
        </w:rPr>
        <w:t>www.tis-</w:t>
      </w:r>
      <w:proofErr w:type="spellStart"/>
      <w:r w:rsidRPr="5D6EDB22" w:rsidR="5D6EDB22">
        <w:rPr>
          <w:b w:val="1"/>
          <w:bCs w:val="1"/>
          <w:sz w:val="20"/>
          <w:szCs w:val="20"/>
        </w:rPr>
        <w:t>gmbh</w:t>
      </w:r>
      <w:proofErr w:type="spellEnd"/>
      <w:r w:rsidRPr="5D6EDB22" w:rsidR="5D6EDB22">
        <w:rPr>
          <w:b w:val="1"/>
          <w:bCs w:val="1"/>
          <w:sz w:val="20"/>
          <w:szCs w:val="20"/>
        </w:rPr>
        <w:t>.</w:t>
      </w:r>
      <w:r w:rsidRPr="5D6EDB22" w:rsidR="5D6EDB22">
        <w:rPr>
          <w:b w:val="1"/>
          <w:bCs w:val="1"/>
          <w:sz w:val="20"/>
          <w:szCs w:val="20"/>
        </w:rPr>
        <w:t>com</w:t>
      </w:r>
    </w:p>
    <w:p w:rsidR="00A13A42" w:rsidP="00A13A42" w:rsidRDefault="00A13A42" w14:paraId="0983A7BA" w14:textId="77777777"/>
    <w:p w:rsidR="00B60DF2" w:rsidP="00A13A42" w:rsidRDefault="00B60DF2" w14:paraId="1A929EB0" w14:textId="77777777"/>
    <w:p w:rsidR="00B60DF2" w:rsidP="00A13A42" w:rsidRDefault="00B60DF2" w14:paraId="05DE7CDD" w14:textId="77777777"/>
    <w:p w:rsidR="00B60DF2" w:rsidP="00A13A42" w:rsidRDefault="00B60DF2" w14:paraId="4368E33B" w14:textId="77777777"/>
    <w:p w:rsidR="00272209" w:rsidP="5D6EDB22" w:rsidRDefault="00272209" w14:paraId="1008A4AA" w14:textId="7C78D604" w14:noSpellErr="1">
      <w:pPr>
        <w:spacing w:after="120"/>
        <w:jc w:val="both"/>
        <w:rPr>
          <w:rFonts w:ascii="Arial" w:hAnsi="Arial" w:eastAsia="Arial" w:cs="Arial"/>
        </w:rPr>
      </w:pPr>
      <w:r w:rsidRPr="5D6EDB22" w:rsidR="5D6EDB22">
        <w:rPr>
          <w:color w:val="FFFFFF" w:themeColor="background1" w:themeTint="FF" w:themeShade="FF"/>
          <w:highlight w:val="black"/>
        </w:rPr>
        <w:t>PRESS CONTACT</w:t>
      </w:r>
    </w:p>
    <w:tbl>
      <w:tblPr>
        <w:tblW w:w="8933" w:type="dxa"/>
        <w:tblInd w:w="-5" w:type="dxa"/>
        <w:tblLayout w:type="fixed"/>
        <w:tblLook w:val="0000" w:firstRow="0" w:lastRow="0" w:firstColumn="0" w:lastColumn="0" w:noHBand="0" w:noVBand="0"/>
      </w:tblPr>
      <w:tblGrid>
        <w:gridCol w:w="4428"/>
        <w:gridCol w:w="4505"/>
      </w:tblGrid>
      <w:tr w:rsidR="00272209" w:rsidTr="5D6EDB22" w14:paraId="061C5B75" w14:textId="77777777">
        <w:trPr>
          <w:trHeight w:val="395"/>
        </w:trPr>
        <w:tc>
          <w:tcPr>
            <w:tcW w:w="4428" w:type="dxa"/>
            <w:tcBorders>
              <w:top w:val="single" w:color="000000" w:themeColor="text1" w:sz="4" w:space="0"/>
              <w:left w:val="single" w:color="000000" w:themeColor="text1" w:sz="4" w:space="0"/>
              <w:bottom w:val="single" w:color="000000" w:themeColor="text1" w:sz="4" w:space="0"/>
            </w:tcBorders>
            <w:shd w:val="clear" w:color="auto" w:fill="E6E6E6"/>
            <w:tcMar/>
            <w:vAlign w:val="center"/>
          </w:tcPr>
          <w:p w:rsidRPr="00272209" w:rsidR="00272209" w:rsidP="5D6EDB22" w:rsidRDefault="00272209" w14:paraId="36A1C249" w14:textId="77777777" w14:noSpellErr="1">
            <w:pPr>
              <w:tabs>
                <w:tab w:val="left" w:pos="580"/>
                <w:tab w:val="left" w:pos="6300"/>
                <w:tab w:val="left" w:pos="6840"/>
              </w:tabs>
              <w:rPr>
                <w:rFonts w:ascii="Cambria,Arial" w:hAnsi="Cambria,Arial" w:eastAsia="Cambria,Arial" w:cs="Cambria,Arial"/>
                <w:sz w:val="20"/>
                <w:szCs w:val="20"/>
              </w:rPr>
            </w:pPr>
            <w:r w:rsidRPr="5D6EDB22" w:rsidR="5D6EDB22">
              <w:rPr>
                <w:rFonts w:ascii="Cambria,Arial" w:hAnsi="Cambria,Arial" w:eastAsia="Cambria,Arial" w:cs="Cambria,Arial"/>
                <w:sz w:val="20"/>
                <w:szCs w:val="20"/>
              </w:rPr>
              <w:t>TIS Technische Informationssysteme GmbH</w:t>
            </w:r>
          </w:p>
        </w:tc>
        <w:tc>
          <w:tcPr>
            <w:tcW w:w="45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6E6E6"/>
            <w:tcMar/>
            <w:vAlign w:val="center"/>
          </w:tcPr>
          <w:p w:rsidRPr="00272209" w:rsidR="00272209" w:rsidP="5D6EDB22" w:rsidRDefault="00272209" w14:paraId="76A72AA8" w14:textId="77777777" w14:noSpellErr="1">
            <w:pPr>
              <w:rPr>
                <w:rFonts w:ascii="Cambria" w:hAnsi="Cambria" w:eastAsia="Cambria" w:cs="Cambria"/>
                <w:sz w:val="20"/>
                <w:szCs w:val="20"/>
              </w:rPr>
            </w:pPr>
            <w:r w:rsidRPr="5D6EDB22" w:rsidR="5D6EDB22">
              <w:rPr>
                <w:rFonts w:ascii="Cambria,Arial" w:hAnsi="Cambria,Arial" w:eastAsia="Cambria,Arial" w:cs="Cambria,Arial"/>
                <w:sz w:val="20"/>
                <w:szCs w:val="20"/>
              </w:rPr>
              <w:t>KfdM – Communication for mid-size businesses</w:t>
            </w:r>
          </w:p>
        </w:tc>
      </w:tr>
      <w:tr w:rsidRPr="00DC2C10" w:rsidR="00272209" w:rsidTr="5D6EDB22" w14:paraId="095ECFA8" w14:textId="77777777">
        <w:trPr>
          <w:trHeight w:val="1790"/>
        </w:trPr>
        <w:tc>
          <w:tcPr>
            <w:tcW w:w="4428" w:type="dxa"/>
            <w:tcBorders>
              <w:top w:val="single" w:color="000000" w:themeColor="text1" w:sz="4" w:space="0"/>
              <w:left w:val="single" w:color="000000" w:themeColor="text1" w:sz="4" w:space="0"/>
              <w:bottom w:val="single" w:color="000000" w:themeColor="text1" w:sz="4" w:space="0"/>
            </w:tcBorders>
            <w:shd w:val="clear" w:color="auto" w:fill="auto"/>
            <w:tcMar/>
          </w:tcPr>
          <w:p w:rsidR="00B60DF2" w:rsidP="00272209" w:rsidRDefault="00B60DF2" w14:paraId="147150AD" w14:textId="77777777">
            <w:pPr>
              <w:tabs>
                <w:tab w:val="left" w:pos="580"/>
                <w:tab w:val="left" w:pos="6300"/>
                <w:tab w:val="left" w:pos="6840"/>
              </w:tabs>
              <w:jc w:val="both"/>
              <w:rPr>
                <w:rFonts w:ascii="Cambria" w:hAnsi="Cambria" w:cs="Arial"/>
                <w:sz w:val="20"/>
                <w:szCs w:val="20"/>
              </w:rPr>
            </w:pPr>
          </w:p>
          <w:p w:rsidRPr="00272209" w:rsidR="00272209" w:rsidP="5D6EDB22" w:rsidRDefault="00272209" w14:paraId="08ED44B0" w14:textId="77777777" w14:noSpellErr="1">
            <w:pPr>
              <w:tabs>
                <w:tab w:val="left" w:pos="580"/>
                <w:tab w:val="left" w:pos="6300"/>
                <w:tab w:val="left" w:pos="6840"/>
              </w:tabs>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Peter Giesekus</w:t>
            </w:r>
          </w:p>
          <w:p w:rsidRPr="00272209" w:rsidR="00272209" w:rsidP="5D6EDB22" w:rsidRDefault="00272209" w14:paraId="1170DBB9" w14:textId="77777777" w14:noSpellErr="1">
            <w:pPr>
              <w:tabs>
                <w:tab w:val="left" w:pos="580"/>
                <w:tab w:val="left" w:pos="6300"/>
                <w:tab w:val="left" w:pos="6840"/>
              </w:tabs>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Müller-Armack-Straße 8</w:t>
            </w:r>
          </w:p>
          <w:p w:rsidRPr="00272209" w:rsidR="00272209" w:rsidP="5D6EDB22" w:rsidRDefault="00272209" w14:paraId="31A9FC22" w14:textId="77777777" w14:noSpellErr="1">
            <w:pPr>
              <w:tabs>
                <w:tab w:val="left" w:pos="580"/>
                <w:tab w:val="left" w:pos="6300"/>
                <w:tab w:val="left" w:pos="6840"/>
              </w:tabs>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Technology Park Bocholt</w:t>
            </w:r>
          </w:p>
          <w:p w:rsidRPr="00272209" w:rsidR="00272209" w:rsidP="5D6EDB22" w:rsidRDefault="00272209" w14:paraId="613A7978" w14:textId="77777777" w14:noSpellErr="1">
            <w:pPr>
              <w:tabs>
                <w:tab w:val="left" w:pos="580"/>
                <w:tab w:val="left" w:pos="6300"/>
                <w:tab w:val="left" w:pos="6840"/>
              </w:tabs>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 xml:space="preserve">D-46397 Bocholt </w:t>
            </w:r>
          </w:p>
          <w:p w:rsidRPr="00272209" w:rsidR="00272209" w:rsidP="5D6EDB22" w:rsidRDefault="00272209" w14:paraId="1B52D79F" w14:textId="77777777" w14:noSpellErr="1">
            <w:pPr>
              <w:widowControl w:val="0"/>
              <w:tabs>
                <w:tab w:val="left" w:pos="580"/>
                <w:tab w:val="left" w:pos="1440"/>
                <w:tab w:val="left" w:pos="6840"/>
              </w:tabs>
              <w:autoSpaceDE w:val="0"/>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Phone: +49 28 71/27 22-0</w:t>
            </w:r>
          </w:p>
          <w:p w:rsidRPr="00272209" w:rsidR="00272209" w:rsidP="5D6EDB22" w:rsidRDefault="00272209" w14:paraId="5426BF3C" w14:textId="77777777" w14:noSpellErr="1">
            <w:pPr>
              <w:tabs>
                <w:tab w:val="left" w:pos="1440"/>
              </w:tabs>
              <w:jc w:val="both"/>
              <w:rPr>
                <w:rFonts w:ascii="Cambria,Arial" w:hAnsi="Cambria,Arial" w:eastAsia="Cambria,Arial" w:cs="Cambria,Arial"/>
                <w:sz w:val="20"/>
                <w:szCs w:val="20"/>
                <w:lang w:val="it-IT"/>
              </w:rPr>
            </w:pPr>
            <w:r w:rsidRPr="5D6EDB22" w:rsidR="5D6EDB22">
              <w:rPr>
                <w:rFonts w:ascii="Cambria,Arial" w:hAnsi="Cambria,Arial" w:eastAsia="Cambria,Arial" w:cs="Cambria,Arial"/>
                <w:sz w:val="20"/>
                <w:szCs w:val="20"/>
                <w:lang w:val="it-IT"/>
              </w:rPr>
              <w:t xml:space="preserve">E-Mail: </w:t>
            </w:r>
            <w:hyperlink r:id="Ra10eba5d64d443e9">
              <w:r w:rsidRPr="5D6EDB22" w:rsidR="5D6EDB22">
                <w:rPr>
                  <w:rStyle w:val="Hyperlink"/>
                  <w:rFonts w:ascii="Cambria,Arial" w:hAnsi="Cambria,Arial" w:eastAsia="Cambria,Arial" w:cs="Cambria,Arial"/>
                  <w:sz w:val="20"/>
                  <w:szCs w:val="20"/>
                  <w:lang w:val="it-IT"/>
                </w:rPr>
                <w:t>marketing@tis-gmbh.de</w:t>
              </w:r>
            </w:hyperlink>
          </w:p>
        </w:tc>
        <w:tc>
          <w:tcPr>
            <w:tcW w:w="45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60DF2" w:rsidP="00272209" w:rsidRDefault="00B60DF2" w14:paraId="5A30BB69" w14:textId="77777777">
            <w:pPr>
              <w:jc w:val="both"/>
              <w:rPr>
                <w:rFonts w:ascii="Cambria" w:hAnsi="Cambria" w:cs="Arial"/>
                <w:sz w:val="20"/>
                <w:szCs w:val="20"/>
              </w:rPr>
            </w:pPr>
          </w:p>
          <w:p w:rsidRPr="00272209" w:rsidR="00272209" w:rsidP="5D6EDB22" w:rsidRDefault="00272209" w14:paraId="6D833DC8" w14:textId="77777777" w14:noSpellErr="1">
            <w:pPr>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Marcus Walter</w:t>
            </w:r>
          </w:p>
          <w:p w:rsidRPr="00272209" w:rsidR="00272209" w:rsidP="5D6EDB22" w:rsidRDefault="00272209" w14:paraId="5EE60B74" w14:textId="77777777" w14:noSpellErr="1">
            <w:pPr>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Sudetenweg 12</w:t>
            </w:r>
          </w:p>
          <w:p w:rsidRPr="00272209" w:rsidR="00272209" w:rsidP="5D6EDB22" w:rsidRDefault="00272209" w14:paraId="3A524D43" w14:textId="77777777" w14:noSpellErr="1">
            <w:pPr>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D-85375 Neufahrn</w:t>
            </w:r>
          </w:p>
          <w:p w:rsidRPr="00272209" w:rsidR="00272209" w:rsidP="5D6EDB22" w:rsidRDefault="00272209" w14:paraId="026AE14E" w14:textId="77777777" w14:noSpellErr="1">
            <w:pPr>
              <w:jc w:val="both"/>
              <w:rPr>
                <w:rFonts w:ascii="Cambria,Arial" w:hAnsi="Cambria,Arial" w:eastAsia="Cambria,Arial" w:cs="Cambria,Arial"/>
                <w:sz w:val="20"/>
                <w:szCs w:val="20"/>
              </w:rPr>
            </w:pPr>
            <w:r w:rsidRPr="5D6EDB22" w:rsidR="5D6EDB22">
              <w:rPr>
                <w:rFonts w:ascii="Cambria,Arial" w:hAnsi="Cambria,Arial" w:eastAsia="Cambria,Arial" w:cs="Cambria,Arial"/>
                <w:sz w:val="20"/>
                <w:szCs w:val="20"/>
              </w:rPr>
              <w:t>Phone: +49 8165 / 999 38 43</w:t>
            </w:r>
          </w:p>
          <w:p w:rsidRPr="00272209" w:rsidR="00272209" w:rsidP="5D6EDB22" w:rsidRDefault="00272209" w14:paraId="59521845" w14:textId="77777777" w14:noSpellErr="1">
            <w:pPr>
              <w:jc w:val="both"/>
              <w:rPr>
                <w:rFonts w:ascii="Cambria,Arial" w:hAnsi="Cambria,Arial" w:eastAsia="Cambria,Arial" w:cs="Cambria,Arial"/>
                <w:sz w:val="20"/>
                <w:szCs w:val="20"/>
                <w:lang w:val="da-DK"/>
              </w:rPr>
            </w:pPr>
            <w:r w:rsidRPr="5D6EDB22" w:rsidR="5D6EDB22">
              <w:rPr>
                <w:rFonts w:ascii="Cambria,Arial" w:hAnsi="Cambria,Arial" w:eastAsia="Cambria,Arial" w:cs="Cambria,Arial"/>
                <w:sz w:val="20"/>
                <w:szCs w:val="20"/>
                <w:lang w:val="da-DK"/>
              </w:rPr>
              <w:t>Mobile: +49 170 / 77 36 70 5</w:t>
            </w:r>
          </w:p>
          <w:p w:rsidRPr="00272209" w:rsidR="00272209" w:rsidP="5D6EDB22" w:rsidRDefault="00272209" w14:paraId="3D79EBFB" w14:textId="77777777">
            <w:pPr>
              <w:jc w:val="both"/>
              <w:rPr>
                <w:rFonts w:ascii="Cambria" w:hAnsi="Cambria" w:eastAsia="Cambria" w:cs="Cambria"/>
                <w:sz w:val="20"/>
                <w:szCs w:val="20"/>
                <w:lang w:val="da-DK"/>
              </w:rPr>
            </w:pPr>
            <w:proofErr w:type="spellStart"/>
            <w:r w:rsidRPr="5D6EDB22">
              <w:rPr>
                <w:rFonts w:ascii="Cambria,Arial" w:hAnsi="Cambria,Arial" w:eastAsia="Cambria,Arial" w:cs="Cambria,Arial"/>
                <w:sz w:val="20"/>
                <w:szCs w:val="20"/>
                <w:lang w:val="da-DK"/>
              </w:rPr>
              <w:t>E-Mail:</w:t>
            </w:r>
            <w:r w:rsidRPr="00272209">
              <w:rPr>
                <w:rFonts w:ascii="Cambria" w:hAnsi="Cambria" w:cs="Arial"/>
                <w:sz w:val="20"/>
                <w:szCs w:val="20"/>
                <w:lang w:val="da-DK"/>
              </w:rPr>
              <w:tab/>
            </w:r>
            <w:r w:rsidRPr="5D6EDB22">
              <w:rPr>
                <w:rFonts w:ascii="Cambria,Arial" w:hAnsi="Cambria,Arial" w:eastAsia="Cambria,Arial" w:cs="Cambria,Arial"/>
                <w:sz w:val="20"/>
                <w:szCs w:val="20"/>
                <w:lang w:val="da-DK"/>
              </w:rPr>
              <w:t>walter@kfdm.eu</w:t>
            </w:r>
            <w:proofErr w:type="spellEnd"/>
          </w:p>
        </w:tc>
      </w:tr>
    </w:tbl>
    <w:p w:rsidR="00A13A42" w:rsidP="00A13A42" w:rsidRDefault="00A13A42" w14:paraId="1AC6446B" w14:textId="77777777"/>
    <w:p w:rsidR="00A13A42" w:rsidP="00A13A42" w:rsidRDefault="00A13A42" w14:paraId="433B790A" w14:textId="77777777"/>
    <w:p w:rsidR="00A13A42" w:rsidP="00A13A42" w:rsidRDefault="00A13A42" w14:paraId="5B9F4900" w14:textId="77777777"/>
    <w:p w:rsidR="00A13A42" w:rsidP="00A13A42" w:rsidRDefault="00A13A42" w14:paraId="08C07313" w14:textId="77777777"/>
    <w:p w:rsidRPr="00A13A42" w:rsidR="00A13A42" w:rsidP="5D6EDB22" w:rsidRDefault="007D1F16" w14:paraId="5A0B4CDC" w14:noSpellErr="1" w14:textId="469AC429">
      <w:pPr>
        <w:rPr>
          <w:sz w:val="20"/>
          <w:szCs w:val="20"/>
        </w:rPr>
      </w:pPr>
      <w:r w:rsidRPr="5D6EDB22" w:rsidR="5D6EDB22">
        <w:rPr>
          <w:sz w:val="20"/>
          <w:szCs w:val="20"/>
        </w:rPr>
        <w:t>Status</w:t>
      </w:r>
      <w:r w:rsidRPr="5D6EDB22" w:rsidR="5D6EDB22">
        <w:rPr>
          <w:sz w:val="20"/>
          <w:szCs w:val="20"/>
        </w:rPr>
        <w:t xml:space="preserve"> </w:t>
      </w:r>
      <w:r w:rsidRPr="5D6EDB22" w:rsidR="5D6EDB22">
        <w:rPr>
          <w:sz w:val="20"/>
          <w:szCs w:val="20"/>
        </w:rPr>
        <w:t>0</w:t>
      </w:r>
      <w:r w:rsidRPr="5D6EDB22" w:rsidR="5D6EDB22">
        <w:rPr>
          <w:sz w:val="20"/>
          <w:szCs w:val="20"/>
        </w:rPr>
        <w:t>1</w:t>
      </w:r>
      <w:r w:rsidRPr="5D6EDB22" w:rsidR="5D6EDB22">
        <w:rPr>
          <w:sz w:val="20"/>
          <w:szCs w:val="20"/>
        </w:rPr>
        <w:t>/20</w:t>
      </w:r>
      <w:r w:rsidRPr="5D6EDB22" w:rsidR="5D6EDB22">
        <w:rPr>
          <w:sz w:val="20"/>
          <w:szCs w:val="20"/>
        </w:rPr>
        <w:t>17</w:t>
      </w:r>
    </w:p>
    <w:sectPr w:rsidRPr="00A13A42" w:rsidR="00A13A42" w:rsidSect="00AD1311">
      <w:headerReference w:type="default" r:id="rId10"/>
      <w:footerReference w:type="default" r:id="rId11"/>
      <w:pgSz w:w="12240" w:h="15840" w:orient="portrait"/>
      <w:pgMar w:top="1440" w:right="1800" w:bottom="1440" w:left="1800" w:header="720" w:footer="31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1FB" w:rsidP="00FF04D9" w:rsidRDefault="007D41FB" w14:paraId="5F9CAA1D" w14:textId="77777777">
      <w:r>
        <w:separator/>
      </w:r>
    </w:p>
  </w:endnote>
  <w:endnote w:type="continuationSeparator" w:id="0">
    <w:p w:rsidR="007D41FB" w:rsidP="00FF04D9" w:rsidRDefault="007D41FB" w14:paraId="0BE5F63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231FC0" w:rsidR="007D41FB" w:rsidP="5D6EDB22" w:rsidRDefault="007D41FB" w14:paraId="045E39CE" w14:textId="77777777" w14:noSpellErr="1">
    <w:pPr>
      <w:pStyle w:val="Footer"/>
      <w:rPr>
        <w:sz w:val="16"/>
        <w:szCs w:val="16"/>
      </w:rPr>
    </w:pPr>
    <w:r w:rsidRPr="5D6EDB22" w:rsidR="5D6EDB22">
      <w:rPr>
        <w:sz w:val="16"/>
        <w:szCs w:val="16"/>
      </w:rPr>
      <w:t>TIS Tech</w:t>
    </w:r>
    <w:r w:rsidRPr="5D6EDB22" w:rsidR="5D6EDB22">
      <w:rPr>
        <w:sz w:val="16"/>
        <w:szCs w:val="16"/>
      </w:rPr>
      <w:t xml:space="preserve">nische Informationssysteme GmbH </w:t>
    </w:r>
    <w:r w:rsidRPr="5D6EDB22" w:rsidR="5D6EDB22">
      <w:rPr>
        <w:sz w:val="16"/>
        <w:szCs w:val="16"/>
      </w:rPr>
      <w:t>represented by its managing directors Josef Bielefeld and Peter Giesekus</w:t>
    </w:r>
  </w:p>
  <w:p w:rsidR="007D41FB" w:rsidP="5D6EDB22" w:rsidRDefault="007D41FB" w14:paraId="2DDC3568" w14:textId="77777777" w14:noSpellErr="1">
    <w:pPr>
      <w:pStyle w:val="Footer"/>
      <w:rPr>
        <w:sz w:val="16"/>
        <w:szCs w:val="16"/>
      </w:rPr>
    </w:pPr>
    <w:r w:rsidRPr="5D6EDB22" w:rsidR="5D6EDB22">
      <w:rPr>
        <w:sz w:val="16"/>
        <w:szCs w:val="16"/>
      </w:rPr>
      <w:t>Müller-Armack-Str. 8</w:t>
    </w:r>
    <w:r w:rsidRPr="5D6EDB22" w:rsidR="5D6EDB22">
      <w:rPr>
        <w:sz w:val="16"/>
        <w:szCs w:val="16"/>
      </w:rPr>
      <w:t xml:space="preserve"> • </w:t>
    </w:r>
    <w:r w:rsidRPr="5D6EDB22" w:rsidR="5D6EDB22">
      <w:rPr>
        <w:sz w:val="16"/>
        <w:szCs w:val="16"/>
      </w:rPr>
      <w:t>46397 Bocholt</w:t>
    </w:r>
    <w:r w:rsidRPr="5D6EDB22" w:rsidR="5D6EDB22">
      <w:rPr>
        <w:sz w:val="16"/>
        <w:szCs w:val="16"/>
      </w:rPr>
      <w:t xml:space="preserve">  Germany</w:t>
    </w:r>
  </w:p>
  <w:p w:rsidRPr="00231FC0" w:rsidR="007D41FB" w:rsidP="5D6EDB22" w:rsidRDefault="007D41FB" w14:paraId="73F998A4" w14:textId="77777777" w14:noSpellErr="1">
    <w:pPr>
      <w:pStyle w:val="Footer"/>
      <w:rPr>
        <w:sz w:val="16"/>
        <w:szCs w:val="16"/>
      </w:rPr>
    </w:pPr>
    <w:r w:rsidRPr="5D6EDB22" w:rsidR="5D6EDB22">
      <w:rPr>
        <w:sz w:val="16"/>
        <w:szCs w:val="16"/>
      </w:rPr>
      <w:t xml:space="preserve">Phone: +49 </w:t>
    </w:r>
    <w:r w:rsidRPr="5D6EDB22" w:rsidR="5D6EDB22">
      <w:rPr>
        <w:sz w:val="16"/>
        <w:szCs w:val="16"/>
      </w:rPr>
      <w:t>2871/27220</w:t>
    </w:r>
    <w:r w:rsidRPr="5D6EDB22" w:rsidR="5D6EDB22">
      <w:rPr>
        <w:sz w:val="16"/>
        <w:szCs w:val="16"/>
      </w:rPr>
      <w:t xml:space="preserve"> • Fax: +49 </w:t>
    </w:r>
    <w:r w:rsidRPr="5D6EDB22" w:rsidR="5D6EDB22">
      <w:rPr>
        <w:sz w:val="16"/>
        <w:szCs w:val="16"/>
      </w:rPr>
      <w:t>2871/272299</w:t>
    </w:r>
    <w:r w:rsidRPr="5D6EDB22" w:rsidR="5D6EDB22">
      <w:rPr>
        <w:sz w:val="16"/>
        <w:szCs w:val="16"/>
      </w:rPr>
      <w:t xml:space="preserve"> • E-m</w:t>
    </w:r>
    <w:r w:rsidRPr="5D6EDB22" w:rsidR="5D6EDB22">
      <w:rPr>
        <w:sz w:val="16"/>
        <w:szCs w:val="16"/>
      </w:rPr>
      <w:t>ail: info@tis-gmbh.de</w:t>
    </w:r>
  </w:p>
  <w:p w:rsidRPr="00231FC0" w:rsidR="007D41FB" w:rsidP="00AD1311" w:rsidRDefault="007D41FB" w14:paraId="4961BED1" w14:textId="77777777">
    <w:pPr>
      <w:pStyle w:val="Footer"/>
      <w:rPr>
        <w:sz w:val="16"/>
        <w:szCs w:val="16"/>
      </w:rPr>
    </w:pPr>
    <w:r w:rsidRPr="00231FC0">
      <w:rPr>
        <w:sz w:val="16"/>
        <w:szCs w:val="16"/>
      </w:rPr>
      <w:t xml:space="preserve"> </w:t>
    </w:r>
  </w:p>
  <w:p w:rsidR="007D41FB" w:rsidRDefault="007D41FB" w14:paraId="5F16F5BC" w14:textId="777777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1FB" w:rsidP="00FF04D9" w:rsidRDefault="007D41FB" w14:paraId="75304A16" w14:textId="77777777">
      <w:r>
        <w:separator/>
      </w:r>
    </w:p>
  </w:footnote>
  <w:footnote w:type="continuationSeparator" w:id="0">
    <w:p w:rsidR="007D41FB" w:rsidP="00FF04D9" w:rsidRDefault="007D41FB" w14:paraId="37E7F3A6" w14:textId="7777777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8" w:type="pct"/>
      <w:tblInd w:w="108" w:type="dxa"/>
      <w:tblBorders>
        <w:insideV w:val="single" w:color="auto" w:sz="4" w:space="0"/>
      </w:tblBorders>
      <w:tblLook w:val="04A0" w:firstRow="1" w:lastRow="0" w:firstColumn="1" w:lastColumn="0" w:noHBand="0" w:noVBand="1"/>
    </w:tblPr>
    <w:tblGrid>
      <w:gridCol w:w="2430"/>
      <w:gridCol w:w="7273"/>
    </w:tblGrid>
    <w:tr w:rsidRPr="0088634D" w:rsidR="007D41FB" w:rsidTr="5D6EDB22" w14:paraId="4D6E9D9E" w14:textId="77777777">
      <w:trPr>
        <w:trHeight w:val="180"/>
      </w:trPr>
      <w:tc>
        <w:tcPr>
          <w:tcW w:w="2430" w:type="dxa"/>
          <w:tcMar/>
        </w:tcPr>
        <w:p w:rsidRPr="0088634D" w:rsidR="007D41FB" w:rsidP="5D6EDB22" w:rsidRDefault="007D41FB" w14:paraId="6BC4AE67" w14:textId="77777777" w14:noSpellErr="1">
          <w:pPr>
            <w:pStyle w:val="Header"/>
            <w:ind w:right="72"/>
            <w:jc w:val="right"/>
            <w:rPr>
              <w:rFonts w:ascii="Cambria" w:hAnsi="Cambria" w:eastAsia="Cambria" w:cs="Cambria"/>
              <w:b w:val="1"/>
              <w:bCs w:val="1"/>
            </w:rPr>
          </w:pPr>
          <w:r w:rsidR="5D6EDB22">
            <w:rPr/>
            <w:t>T</w:t>
          </w:r>
          <w:r w:rsidR="5D6EDB22">
            <w:rPr/>
            <w:t>IS GmbH</w:t>
          </w:r>
        </w:p>
      </w:tc>
      <w:tc>
        <w:tcPr>
          <w:tcW w:w="7272" w:type="dxa"/>
          <w:noWrap/>
          <w:tcMar/>
        </w:tcPr>
        <w:p w:rsidRPr="0088634D" w:rsidR="007D41FB" w:rsidP="5D6EDB22" w:rsidRDefault="007D41FB" w14:paraId="73638EEA" w14:textId="10ACF111" w14:noSpellErr="1">
          <w:pPr>
            <w:pStyle w:val="Header"/>
            <w:rPr>
              <w:rFonts w:ascii="Cambria" w:hAnsi="Cambria" w:eastAsia="Cambria" w:cs="Cambria"/>
            </w:rPr>
          </w:pPr>
          <w:r w:rsidR="5D6EDB22">
            <w:rPr/>
            <w:t>Telemati</w:t>
          </w:r>
          <w:r w:rsidR="5D6EDB22">
            <w:rPr/>
            <w:t xml:space="preserve">cs solutions from </w:t>
          </w:r>
          <w:r w:rsidR="5D6EDB22">
            <w:rPr/>
            <w:t>Bochol</w:t>
          </w:r>
          <w:r w:rsidR="5D6EDB22">
            <w:rPr/>
            <w:t>t for</w:t>
          </w:r>
          <w:r w:rsidR="5D6EDB22">
            <w:rPr/>
            <w:t xml:space="preserve"> </w:t>
          </w:r>
          <w:r w:rsidR="5D6EDB22">
            <w:rPr/>
            <w:t>logistics service providers</w:t>
          </w:r>
        </w:p>
      </w:tc>
    </w:tr>
  </w:tbl>
  <w:p w:rsidR="007D41FB" w:rsidP="00AD1311" w:rsidRDefault="007D41FB" w14:paraId="27A1A4EB" w14:textId="77777777">
    <w:pPr>
      <w:pStyle w:val="Header"/>
    </w:pPr>
  </w:p>
  <w:p w:rsidRPr="00AD1311" w:rsidR="007D41FB" w:rsidP="00AD1311" w:rsidRDefault="007D41FB" w14:paraId="6B743323" w14:textId="7777777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1D5E"/>
    <w:multiLevelType w:val="hybridMultilevel"/>
    <w:tmpl w:val="B7EA2C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4305125"/>
    <w:multiLevelType w:val="hybridMultilevel"/>
    <w:tmpl w:val="7422C7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42"/>
    <w:rsid w:val="000647BD"/>
    <w:rsid w:val="000F1F49"/>
    <w:rsid w:val="001635D3"/>
    <w:rsid w:val="0018182F"/>
    <w:rsid w:val="00246A12"/>
    <w:rsid w:val="00272209"/>
    <w:rsid w:val="00317922"/>
    <w:rsid w:val="00352EB8"/>
    <w:rsid w:val="003C053D"/>
    <w:rsid w:val="003F6D18"/>
    <w:rsid w:val="0052451B"/>
    <w:rsid w:val="00552C3E"/>
    <w:rsid w:val="006B0392"/>
    <w:rsid w:val="007D1F16"/>
    <w:rsid w:val="007D41FB"/>
    <w:rsid w:val="00811CD1"/>
    <w:rsid w:val="009C1E85"/>
    <w:rsid w:val="00A13A42"/>
    <w:rsid w:val="00AD1311"/>
    <w:rsid w:val="00B16864"/>
    <w:rsid w:val="00B51AFB"/>
    <w:rsid w:val="00B60DF2"/>
    <w:rsid w:val="00BB7587"/>
    <w:rsid w:val="00BD0D1D"/>
    <w:rsid w:val="00BE35E1"/>
    <w:rsid w:val="00C122DA"/>
    <w:rsid w:val="00C677EE"/>
    <w:rsid w:val="00CC7FEA"/>
    <w:rsid w:val="00CD3D2B"/>
    <w:rsid w:val="00D46992"/>
    <w:rsid w:val="00D7116A"/>
    <w:rsid w:val="00E270FB"/>
    <w:rsid w:val="00E80739"/>
    <w:rsid w:val="00EB159A"/>
    <w:rsid w:val="00EE6F33"/>
    <w:rsid w:val="00FE656C"/>
    <w:rsid w:val="00FF04D9"/>
    <w:rsid w:val="5D6ED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1BF688"/>
  <w14:defaultImageDpi w14:val="3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styleId="HeaderChar" w:customStyle="1">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styleId="FooterChar" w:customStyle="1">
    <w:name w:val="Footer Char"/>
    <w:basedOn w:val="DefaultParagraphFont"/>
    <w:link w:val="Footer"/>
    <w:uiPriority w:val="99"/>
    <w:rsid w:val="00FF04D9"/>
  </w:style>
  <w:style w:type="character" w:styleId="Hyperlink">
    <w:name w:val="Hyperlink"/>
    <w:rsid w:val="00272209"/>
  </w:style>
  <w:style w:type="character" w:styleId="Heading1Char" w:customStyle="1">
    <w:name w:val="Heading 1 Char"/>
    <w:basedOn w:val="DefaultParagraphFont"/>
    <w:link w:val="Heading1"/>
    <w:uiPriority w:val="9"/>
    <w:rsid w:val="00D46992"/>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customStyle="1" w:styleId="HeaderChar">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customStyle="1" w:styleId="FooterChar">
    <w:name w:val="Footer Char"/>
    <w:basedOn w:val="DefaultParagraphFont"/>
    <w:link w:val="Footer"/>
    <w:uiPriority w:val="99"/>
    <w:rsid w:val="00FF04D9"/>
  </w:style>
  <w:style w:type="character" w:styleId="Hyperlink">
    <w:name w:val="Hyperlink"/>
    <w:rsid w:val="00272209"/>
  </w:style>
  <w:style w:type="character" w:customStyle="1" w:styleId="Heading1Char">
    <w:name w:val="Heading 1 Char"/>
    <w:basedOn w:val="DefaultParagraphFont"/>
    <w:link w:val="Heading1"/>
    <w:uiPriority w:val="9"/>
    <w:rsid w:val="00D46992"/>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534539211">
      <w:bodyDiv w:val="1"/>
      <w:marLeft w:val="0"/>
      <w:marRight w:val="0"/>
      <w:marTop w:val="0"/>
      <w:marBottom w:val="0"/>
      <w:divBdr>
        <w:top w:val="none" w:sz="0" w:space="0" w:color="auto"/>
        <w:left w:val="none" w:sz="0" w:space="0" w:color="auto"/>
        <w:bottom w:val="none" w:sz="0" w:space="0" w:color="auto"/>
        <w:right w:val="none" w:sz="0" w:space="0" w:color="auto"/>
      </w:divBdr>
    </w:div>
    <w:div w:id="581917728">
      <w:bodyDiv w:val="1"/>
      <w:marLeft w:val="0"/>
      <w:marRight w:val="0"/>
      <w:marTop w:val="0"/>
      <w:marBottom w:val="0"/>
      <w:divBdr>
        <w:top w:val="none" w:sz="0" w:space="0" w:color="auto"/>
        <w:left w:val="none" w:sz="0" w:space="0" w:color="auto"/>
        <w:bottom w:val="none" w:sz="0" w:space="0" w:color="auto"/>
        <w:right w:val="none" w:sz="0" w:space="0" w:color="auto"/>
      </w:divBdr>
    </w:div>
    <w:div w:id="687099708">
      <w:bodyDiv w:val="1"/>
      <w:marLeft w:val="0"/>
      <w:marRight w:val="0"/>
      <w:marTop w:val="0"/>
      <w:marBottom w:val="0"/>
      <w:divBdr>
        <w:top w:val="none" w:sz="0" w:space="0" w:color="auto"/>
        <w:left w:val="none" w:sz="0" w:space="0" w:color="auto"/>
        <w:bottom w:val="none" w:sz="0" w:space="0" w:color="auto"/>
        <w:right w:val="none" w:sz="0" w:space="0" w:color="auto"/>
      </w:divBdr>
    </w:div>
    <w:div w:id="688726569">
      <w:bodyDiv w:val="1"/>
      <w:marLeft w:val="0"/>
      <w:marRight w:val="0"/>
      <w:marTop w:val="0"/>
      <w:marBottom w:val="0"/>
      <w:divBdr>
        <w:top w:val="none" w:sz="0" w:space="0" w:color="auto"/>
        <w:left w:val="none" w:sz="0" w:space="0" w:color="auto"/>
        <w:bottom w:val="none" w:sz="0" w:space="0" w:color="auto"/>
        <w:right w:val="none" w:sz="0" w:space="0" w:color="auto"/>
      </w:divBdr>
    </w:div>
    <w:div w:id="789397235">
      <w:bodyDiv w:val="1"/>
      <w:marLeft w:val="0"/>
      <w:marRight w:val="0"/>
      <w:marTop w:val="0"/>
      <w:marBottom w:val="0"/>
      <w:divBdr>
        <w:top w:val="none" w:sz="0" w:space="0" w:color="auto"/>
        <w:left w:val="none" w:sz="0" w:space="0" w:color="auto"/>
        <w:bottom w:val="none" w:sz="0" w:space="0" w:color="auto"/>
        <w:right w:val="none" w:sz="0" w:space="0" w:color="auto"/>
      </w:divBdr>
    </w:div>
    <w:div w:id="1773813708">
      <w:bodyDiv w:val="1"/>
      <w:marLeft w:val="0"/>
      <w:marRight w:val="0"/>
      <w:marTop w:val="0"/>
      <w:marBottom w:val="0"/>
      <w:divBdr>
        <w:top w:val="none" w:sz="0" w:space="0" w:color="auto"/>
        <w:left w:val="none" w:sz="0" w:space="0" w:color="auto"/>
        <w:bottom w:val="none" w:sz="0" w:space="0" w:color="auto"/>
        <w:right w:val="none" w:sz="0" w:space="0" w:color="auto"/>
      </w:divBdr>
    </w:div>
    <w:div w:id="20717270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&#65279;<?xml version="1.0" encoding="utf-8"?><Relationships xmlns="http://schemas.openxmlformats.org/package/2006/relationships"><Relationship Type="http://schemas.openxmlformats.org/officeDocument/2006/relationships/footer" Target="footer1.xml" Id="rId11" /><Relationship Type="http://schemas.openxmlformats.org/officeDocument/2006/relationships/fontTable" Target="fontTable.xml" Id="rId12" /><Relationship Type="http://schemas.openxmlformats.org/officeDocument/2006/relationships/theme" Target="theme/theme1.xml" Id="rId13" /><Relationship Type="http://schemas.openxmlformats.org/officeDocument/2006/relationships/numbering" Target="numbering.xml" Id="rId1" /><Relationship Type="http://schemas.openxmlformats.org/officeDocument/2006/relationships/styles" Target="styles.xml" Id="rId2" /><Relationship Type="http://schemas.microsoft.com/office/2007/relationships/stylesWithEffects" Target="stylesWithEffects.xml" Id="rId3" /><Relationship Type="http://schemas.openxmlformats.org/officeDocument/2006/relationships/settings" Target="settings.xml" Id="rId4" /><Relationship Type="http://schemas.openxmlformats.org/officeDocument/2006/relationships/webSettings" Target="webSettings.xml" Id="rId5" /><Relationship Type="http://schemas.openxmlformats.org/officeDocument/2006/relationships/footnotes" Target="footnotes.xml" Id="rId6" /><Relationship Type="http://schemas.openxmlformats.org/officeDocument/2006/relationships/endnotes" Target="endnotes.xml" Id="rId7" /><Relationship Type="http://schemas.openxmlformats.org/officeDocument/2006/relationships/header" Target="header1.xml" Id="rId10" /><Relationship Type="http://schemas.openxmlformats.org/officeDocument/2006/relationships/image" Target="/media/image3.jpg" Id="R2498feec15754abc" /><Relationship Type="http://schemas.openxmlformats.org/officeDocument/2006/relationships/hyperlink" Target="mailto:marketing@tis-gmbh.de" TargetMode="External" Id="Ra10eba5d64d443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Actomic LLC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Christiane Cornelius</dc:creator>
  <keywords/>
  <dc:description/>
  <lastModifiedBy>Dorothea Christiane Cornelius</lastModifiedBy>
  <revision>9</revision>
  <dcterms:created xsi:type="dcterms:W3CDTF">2016-09-02T16:04:00.0000000Z</dcterms:created>
  <dcterms:modified xsi:type="dcterms:W3CDTF">2016-12-30T18:37:37.5890040Z</dcterms:modified>
</coreProperties>
</file>